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14460">
      <w:pPr>
        <w:keepNext/>
        <w:keepLines/>
        <w:kinsoku w:val="0"/>
        <w:autoSpaceDE w:val="0"/>
        <w:autoSpaceDN w:val="0"/>
        <w:bidi w:val="0"/>
        <w:adjustRightInd/>
        <w:snapToGrid/>
        <w:spacing w:before="50" w:beforeLines="50" w:beforeAutospacing="0" w:after="50" w:afterLines="50" w:afterAutospacing="0" w:line="360" w:lineRule="auto"/>
        <w:ind w:left="0" w:leftChars="0" w:firstLine="0" w:firstLineChars="0"/>
        <w:jc w:val="both"/>
        <w:textAlignment w:val="baseline"/>
        <w:outlineLvl w:val="1"/>
        <w:rPr>
          <w:rFonts w:hint="eastAsia" w:ascii="Times New Roman" w:hAnsi="Times New Roman" w:eastAsia="黑体" w:cs="仿宋_GB2312"/>
          <w:snapToGrid w:val="0"/>
          <w:color w:val="000000"/>
          <w:kern w:val="0"/>
          <w:sz w:val="30"/>
          <w:szCs w:val="21"/>
          <w:lang w:val="en-US" w:eastAsia="zh-CN"/>
        </w:rPr>
      </w:pPr>
      <w:r>
        <w:rPr>
          <w:rFonts w:hint="eastAsia" w:ascii="Times New Roman" w:hAnsi="Times New Roman" w:eastAsia="黑体" w:cs="仿宋_GB2312"/>
          <w:snapToGrid w:val="0"/>
          <w:color w:val="000000"/>
          <w:kern w:val="0"/>
          <w:sz w:val="30"/>
          <w:szCs w:val="21"/>
          <w:lang w:val="en-US" w:eastAsia="zh-CN"/>
        </w:rPr>
        <w:t>附件5-1</w:t>
      </w:r>
    </w:p>
    <w:p w14:paraId="062758BE">
      <w:pPr>
        <w:kinsoku w:val="0"/>
        <w:autoSpaceDE w:val="0"/>
        <w:autoSpaceDN w:val="0"/>
        <w:bidi w:val="0"/>
        <w:adjustRightInd/>
        <w:snapToGrid/>
        <w:spacing w:before="50" w:beforeLines="50" w:after="50" w:afterLines="50" w:line="360" w:lineRule="auto"/>
        <w:ind w:left="0" w:firstLine="0" w:firstLineChars="0"/>
        <w:jc w:val="center"/>
        <w:textAlignment w:val="baseline"/>
        <w:outlineLvl w:val="1"/>
        <w:rPr>
          <w:rFonts w:hint="default" w:ascii="黑体" w:hAnsi="黑体" w:eastAsia="黑体" w:cs="黑体"/>
          <w:snapToGrid w:val="0"/>
          <w:color w:val="000000"/>
          <w:spacing w:val="-2"/>
          <w:kern w:val="0"/>
          <w:sz w:val="30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0"/>
          <w:szCs w:val="32"/>
          <w:lang w:val="en-US" w:eastAsia="zh-CN"/>
        </w:rPr>
        <w:t>全国</w:t>
      </w:r>
      <w:r>
        <w:rPr>
          <w:rFonts w:hint="default" w:ascii="黑体" w:hAnsi="黑体" w:eastAsia="黑体" w:cs="黑体"/>
          <w:snapToGrid w:val="0"/>
          <w:color w:val="000000"/>
          <w:spacing w:val="-2"/>
          <w:kern w:val="0"/>
          <w:sz w:val="30"/>
          <w:szCs w:val="32"/>
          <w:lang w:val="en-US" w:eastAsia="zh-CN"/>
        </w:rPr>
        <w:t>职业院校汽车专业教师能力大赛参赛队</w:t>
      </w: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30"/>
          <w:szCs w:val="32"/>
          <w:lang w:val="en-US" w:eastAsia="zh-CN"/>
        </w:rPr>
        <w:t>报名</w:t>
      </w:r>
      <w:r>
        <w:rPr>
          <w:rFonts w:hint="default" w:ascii="黑体" w:hAnsi="黑体" w:eastAsia="黑体" w:cs="黑体"/>
          <w:snapToGrid w:val="0"/>
          <w:color w:val="000000"/>
          <w:spacing w:val="-2"/>
          <w:kern w:val="0"/>
          <w:sz w:val="30"/>
          <w:szCs w:val="32"/>
          <w:lang w:val="en-US" w:eastAsia="zh-CN"/>
        </w:rPr>
        <w:t>确认表</w:t>
      </w:r>
    </w:p>
    <w:tbl>
      <w:tblPr>
        <w:tblStyle w:val="4"/>
        <w:tblW w:w="827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2233"/>
        <w:gridCol w:w="1240"/>
        <w:gridCol w:w="990"/>
        <w:gridCol w:w="910"/>
        <w:gridCol w:w="1324"/>
      </w:tblGrid>
      <w:tr w14:paraId="26139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5AED7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0"/>
                <w:lang w:val="en-US" w:eastAsia="zh-CN"/>
              </w:rPr>
              <w:t>院校名称</w:t>
            </w:r>
          </w:p>
        </w:tc>
        <w:tc>
          <w:tcPr>
            <w:tcW w:w="6697" w:type="dxa"/>
            <w:gridSpan w:val="5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2BB07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</w:tr>
      <w:tr w14:paraId="25997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 w14:paraId="34AFD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0"/>
                <w:lang w:val="en-US" w:eastAsia="zh-CN"/>
              </w:rPr>
              <w:t>报名赛项</w:t>
            </w:r>
          </w:p>
        </w:tc>
        <w:tc>
          <w:tcPr>
            <w:tcW w:w="6697" w:type="dxa"/>
            <w:gridSpan w:val="5"/>
            <w:tcBorders>
              <w:right w:val="single" w:color="000000" w:sz="6" w:space="0"/>
            </w:tcBorders>
            <w:shd w:val="clear" w:color="auto" w:fill="auto"/>
            <w:vAlign w:val="center"/>
          </w:tcPr>
          <w:p w14:paraId="6F8FB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1848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vAlign w:val="center"/>
          </w:tcPr>
          <w:p w14:paraId="06DB0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参赛选手1</w:t>
            </w:r>
          </w:p>
          <w:p w14:paraId="07D4E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eastAsia="仿宋_GB2312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2233" w:type="dxa"/>
            <w:tcBorders>
              <w:right w:val="single" w:color="auto" w:sz="4" w:space="0"/>
            </w:tcBorders>
            <w:vAlign w:val="center"/>
          </w:tcPr>
          <w:p w14:paraId="342D1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D8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eastAsia="仿宋_GB2312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性别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2D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2F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022A7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</w:p>
        </w:tc>
      </w:tr>
      <w:tr w14:paraId="16F2D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vAlign w:val="center"/>
          </w:tcPr>
          <w:p w14:paraId="438DE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eastAsia="仿宋_GB2312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部门/职务</w:t>
            </w:r>
          </w:p>
        </w:tc>
        <w:tc>
          <w:tcPr>
            <w:tcW w:w="2233" w:type="dxa"/>
            <w:vAlign w:val="center"/>
          </w:tcPr>
          <w:p w14:paraId="4D38A4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FB19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eastAsia="仿宋_GB2312"/>
                <w:b w:val="0"/>
                <w:bCs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身份证号</w:t>
            </w:r>
          </w:p>
        </w:tc>
        <w:tc>
          <w:tcPr>
            <w:tcW w:w="3224" w:type="dxa"/>
            <w:gridSpan w:val="3"/>
            <w:tcBorders>
              <w:right w:val="single" w:color="000000" w:sz="6" w:space="0"/>
            </w:tcBorders>
            <w:vAlign w:val="center"/>
          </w:tcPr>
          <w:p w14:paraId="11FB1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FFCB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vAlign w:val="center"/>
          </w:tcPr>
          <w:p w14:paraId="75724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参赛选手2</w:t>
            </w:r>
          </w:p>
          <w:p w14:paraId="58DAD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2233" w:type="dxa"/>
            <w:vAlign w:val="center"/>
          </w:tcPr>
          <w:p w14:paraId="0D012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182F5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b w:val="0"/>
                <w:bCs w:val="0"/>
                <w:sz w:val="24"/>
                <w:szCs w:val="20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性别</w:t>
            </w: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70B44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16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55C9AC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AD2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vAlign w:val="center"/>
          </w:tcPr>
          <w:p w14:paraId="7AB6E3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b w:val="0"/>
                <w:bCs w:val="0"/>
                <w:sz w:val="24"/>
                <w:szCs w:val="20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部门/职务</w:t>
            </w:r>
          </w:p>
        </w:tc>
        <w:tc>
          <w:tcPr>
            <w:tcW w:w="2233" w:type="dxa"/>
            <w:vAlign w:val="center"/>
          </w:tcPr>
          <w:p w14:paraId="0BA44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A15A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eastAsia="仿宋_GB2312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身份证号</w:t>
            </w:r>
          </w:p>
        </w:tc>
        <w:tc>
          <w:tcPr>
            <w:tcW w:w="3224" w:type="dxa"/>
            <w:gridSpan w:val="3"/>
            <w:tcBorders>
              <w:right w:val="single" w:color="000000" w:sz="6" w:space="0"/>
            </w:tcBorders>
            <w:vAlign w:val="center"/>
          </w:tcPr>
          <w:p w14:paraId="6998E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A41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582" w:type="dxa"/>
            <w:tcBorders>
              <w:left w:val="single" w:color="000000" w:sz="6" w:space="0"/>
            </w:tcBorders>
            <w:vAlign w:val="center"/>
          </w:tcPr>
          <w:p w14:paraId="68CA2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指导专家</w:t>
            </w:r>
          </w:p>
          <w:p w14:paraId="40489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2233" w:type="dxa"/>
            <w:vAlign w:val="center"/>
          </w:tcPr>
          <w:p w14:paraId="77F5D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300B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指导专家</w:t>
            </w:r>
          </w:p>
          <w:p w14:paraId="231995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b w:val="0"/>
                <w:bCs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b w:val="0"/>
                <w:bCs w:val="0"/>
                <w:sz w:val="24"/>
                <w:szCs w:val="20"/>
                <w:lang w:val="en-US" w:eastAsia="zh-CN"/>
              </w:rPr>
              <w:t>职务</w:t>
            </w:r>
          </w:p>
        </w:tc>
        <w:tc>
          <w:tcPr>
            <w:tcW w:w="3224" w:type="dxa"/>
            <w:gridSpan w:val="3"/>
            <w:tcBorders>
              <w:right w:val="single" w:color="000000" w:sz="6" w:space="0"/>
            </w:tcBorders>
            <w:vAlign w:val="center"/>
          </w:tcPr>
          <w:p w14:paraId="0C7DE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1CAD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3" w:hRule="atLeast"/>
          <w:jc w:val="center"/>
        </w:trPr>
        <w:tc>
          <w:tcPr>
            <w:tcW w:w="8279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DA40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sz w:val="24"/>
                <w:szCs w:val="20"/>
              </w:rPr>
            </w:pPr>
          </w:p>
          <w:p w14:paraId="4CA0E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78747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sz w:val="24"/>
                <w:szCs w:val="20"/>
              </w:rPr>
            </w:pP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>我校确认及承诺</w:t>
            </w:r>
            <w:r>
              <w:rPr>
                <w:sz w:val="24"/>
                <w:szCs w:val="20"/>
              </w:rPr>
              <w:t>：</w:t>
            </w:r>
          </w:p>
          <w:p w14:paraId="13215E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>以上我校参赛人员符合</w:t>
            </w: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>比赛</w:t>
            </w:r>
            <w:r>
              <w:rPr>
                <w:rFonts w:hint="eastAsia"/>
                <w:sz w:val="24"/>
                <w:szCs w:val="20"/>
              </w:rPr>
              <w:t>报名通知规定</w:t>
            </w:r>
            <w:r>
              <w:rPr>
                <w:rFonts w:hint="eastAsia" w:eastAsia="仿宋_GB2312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>且能按要求如期参赛。</w:t>
            </w:r>
          </w:p>
          <w:p w14:paraId="05CA6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sz w:val="24"/>
                <w:szCs w:val="20"/>
              </w:rPr>
            </w:pP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>如相关信息造假或违背赛事制度规则，愿按赛事规则接受组委会处理</w:t>
            </w:r>
            <w:r>
              <w:rPr>
                <w:rFonts w:hint="eastAsia"/>
                <w:sz w:val="24"/>
                <w:szCs w:val="20"/>
              </w:rPr>
              <w:t>。</w:t>
            </w:r>
          </w:p>
          <w:p w14:paraId="49C00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sz w:val="24"/>
                <w:szCs w:val="20"/>
              </w:rPr>
            </w:pPr>
          </w:p>
          <w:p w14:paraId="61728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/>
                <w:sz w:val="24"/>
                <w:szCs w:val="20"/>
                <w:lang w:val="en-US" w:eastAsia="zh-CN"/>
              </w:rPr>
            </w:pPr>
          </w:p>
          <w:p w14:paraId="20DE6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60" w:firstLineChars="900"/>
              <w:jc w:val="both"/>
              <w:textAlignment w:val="baseline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单位名称</w:t>
            </w:r>
            <w:r>
              <w:rPr>
                <w:rFonts w:hint="eastAsia" w:eastAsia="仿宋_GB2312"/>
                <w:sz w:val="24"/>
                <w:szCs w:val="20"/>
                <w:lang w:eastAsia="zh-CN"/>
              </w:rPr>
              <w:t>（</w:t>
            </w:r>
            <w:r>
              <w:rPr>
                <w:sz w:val="24"/>
                <w:szCs w:val="20"/>
              </w:rPr>
              <w:t>盖章</w:t>
            </w:r>
            <w:r>
              <w:rPr>
                <w:rFonts w:hint="eastAsia" w:eastAsia="仿宋_GB2312"/>
                <w:sz w:val="24"/>
                <w:szCs w:val="20"/>
                <w:lang w:eastAsia="zh-CN"/>
              </w:rPr>
              <w:t>）</w:t>
            </w:r>
            <w:r>
              <w:rPr>
                <w:sz w:val="24"/>
                <w:szCs w:val="20"/>
              </w:rPr>
              <w:t xml:space="preserve"> ：</w:t>
            </w:r>
          </w:p>
          <w:p w14:paraId="0AA379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/>
                <w:sz w:val="24"/>
                <w:szCs w:val="20"/>
                <w:lang w:val="en-US" w:eastAsia="zh-CN"/>
              </w:rPr>
            </w:pPr>
          </w:p>
          <w:p w14:paraId="18073C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240" w:firstLineChars="100"/>
              <w:jc w:val="both"/>
              <w:textAlignment w:val="baseline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>或    二级学院（系）院长（主任）签字：</w:t>
            </w:r>
          </w:p>
          <w:p w14:paraId="4C30D9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0"/>
              <w:jc w:val="center"/>
              <w:textAlignment w:val="baseline"/>
              <w:rPr>
                <w:sz w:val="24"/>
                <w:szCs w:val="20"/>
              </w:rPr>
            </w:pPr>
          </w:p>
          <w:p w14:paraId="49A28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0"/>
              <w:jc w:val="center"/>
              <w:textAlignment w:val="baseline"/>
              <w:rPr>
                <w:sz w:val="24"/>
                <w:szCs w:val="20"/>
              </w:rPr>
            </w:pPr>
          </w:p>
          <w:p w14:paraId="5D8C0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sz w:val="24"/>
                <w:szCs w:val="20"/>
              </w:rPr>
            </w:pPr>
            <w:r>
              <w:rPr>
                <w:rFonts w:hint="eastAsia" w:ascii="Times New Roman" w:eastAsia="仿宋_GB2312"/>
                <w:sz w:val="24"/>
                <w:szCs w:val="20"/>
                <w:lang w:val="en-US" w:eastAsia="zh-CN"/>
              </w:rPr>
              <w:t xml:space="preserve">                                                                       </w:t>
            </w:r>
            <w:sdt>
              <w:sdtPr>
                <w:rPr>
                  <w:rFonts w:hint="eastAsia" w:ascii="Times New Roman" w:hAnsi="Times New Roman" w:eastAsia="仿宋_GB2312" w:cs="仿宋_GB2312"/>
                  <w:snapToGrid w:val="0"/>
                  <w:color w:val="000000"/>
                  <w:kern w:val="0"/>
                  <w:sz w:val="24"/>
                  <w:szCs w:val="20"/>
                  <w:lang w:val="en-US" w:eastAsia="zh-CN"/>
                </w:rPr>
                <w:alias w:val="请选择日期"/>
                <w:tag w:val="请选择日期"/>
                <w:id w:val="147471097"/>
                <w:lock w:val="sdtLocked"/>
                <w:placeholder>
                  <w:docPart w:val="{52a5a453-946b-4ff1-b47d-f5941e79fff8}"/>
                </w:placeholder>
                <w:date w:fullDate="2025-01-12T00:00:00Z">
                  <w:dateFormat w:val="EEEE年O月A日"/>
                  <w:lid w:val="zh-CN"/>
                  <w:storeMappedDataAs w:val="date"/>
                  <w:calendar w:val="gregorian"/>
                </w:date>
              </w:sdtPr>
              <w:sdtEndPr>
                <w:rPr>
                  <w:rFonts w:hint="eastAsia" w:ascii="Times New Roman" w:hAnsi="Times New Roman" w:eastAsia="仿宋_GB2312" w:cs="仿宋_GB2312"/>
                  <w:snapToGrid w:val="0"/>
                  <w:color w:val="000000"/>
                  <w:kern w:val="0"/>
                  <w:sz w:val="24"/>
                  <w:szCs w:val="20"/>
                  <w:lang w:val="en-US" w:eastAsia="zh-CN"/>
                </w:rPr>
              </w:sdtEndPr>
              <w:sdtContent>
                <w:r>
                  <w:rPr>
                    <w:rFonts w:hint="eastAsia" w:ascii="Times New Roman" w:hAnsi="Times New Roman" w:eastAsia="仿宋_GB2312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二〇</w:t>
                </w:r>
                <w:r>
                  <w:rPr>
                    <w:rFonts w:hint="eastAsia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xx</w:t>
                </w:r>
                <w:r>
                  <w:rPr>
                    <w:rFonts w:hint="eastAsia" w:ascii="Times New Roman" w:hAnsi="Times New Roman" w:eastAsia="仿宋_GB2312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年</w:t>
                </w:r>
                <w:r>
                  <w:rPr>
                    <w:rFonts w:hint="eastAsia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x</w:t>
                </w:r>
                <w:r>
                  <w:rPr>
                    <w:rFonts w:hint="eastAsia" w:ascii="Times New Roman" w:hAnsi="Times New Roman" w:eastAsia="仿宋_GB2312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月</w:t>
                </w:r>
                <w:r>
                  <w:rPr>
                    <w:rFonts w:hint="eastAsia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x</w:t>
                </w:r>
                <w:r>
                  <w:rPr>
                    <w:rFonts w:hint="eastAsia" w:ascii="Times New Roman" w:hAnsi="Times New Roman" w:eastAsia="仿宋_GB2312" w:cs="仿宋_GB2312"/>
                    <w:snapToGrid w:val="0"/>
                    <w:color w:val="000000"/>
                    <w:kern w:val="0"/>
                    <w:sz w:val="24"/>
                    <w:szCs w:val="20"/>
                    <w:lang w:val="en-US" w:eastAsia="zh-CN"/>
                  </w:rPr>
                  <w:t>日</w:t>
                </w:r>
              </w:sdtContent>
            </w:sdt>
          </w:p>
          <w:p w14:paraId="7776C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sz w:val="24"/>
                <w:szCs w:val="20"/>
              </w:rPr>
            </w:pPr>
          </w:p>
          <w:p w14:paraId="4D6D6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sz w:val="24"/>
                <w:szCs w:val="20"/>
              </w:rPr>
            </w:pPr>
          </w:p>
        </w:tc>
      </w:tr>
    </w:tbl>
    <w:p w14:paraId="06A72E4D">
      <w:pPr>
        <w:bidi w:val="0"/>
        <w:rPr>
          <w:rFonts w:hint="default"/>
          <w:lang w:val="en-US" w:eastAsia="zh-CN"/>
        </w:rPr>
      </w:pPr>
    </w:p>
    <w:p w14:paraId="7B0FA785">
      <w:r>
        <w:rPr>
          <w:rFonts w:hint="eastAsia" w:ascii="Times New Roman" w:eastAsia="仿宋_GB2312"/>
          <w:sz w:val="24"/>
          <w:szCs w:val="20"/>
          <w:highlight w:val="none"/>
          <w:lang w:val="en-US" w:eastAsia="zh-CN"/>
        </w:rPr>
        <w:t>注：参赛院校需填写完成该表并加盖公章或签字，报名系统内需提交该表盖章或签字扫描版本图片，作为报名参赛的必要条件。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30CA8"/>
    <w:rsid w:val="4633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/>
      <w:snapToGrid/>
      <w:spacing w:line="360" w:lineRule="auto"/>
      <w:ind w:firstLine="420" w:firstLineChars="200"/>
      <w:jc w:val="both"/>
      <w:textAlignment w:val="baseline"/>
    </w:pPr>
    <w:rPr>
      <w:rFonts w:ascii="Times New Roman" w:hAnsi="Times New Roman" w:eastAsia="仿宋_GB2312" w:cs="仿宋_GB2312"/>
      <w:snapToGrid w:val="0"/>
      <w:color w:val="000000"/>
      <w:kern w:val="0"/>
      <w:sz w:val="28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2a5a453-946b-4ff1-b47d-f5941e79ff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a5a453-946b-4ff1-b47d-f5941e79fff8}"/>
      </w:docPartPr>
      <w:docPartBody>
        <w:p w14:paraId="32CC3978">
          <w:r>
            <w:rPr>
              <w:color w:val="808080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2025-04-13T08:43:00Z</dcterms:created>
  <dc:creator>陈泽</dc:creator>
  <cp:lastModifiedBy>陈泽</cp:lastModifiedBy>
  <dcterms:modified xsi:type="dcterms:W3CDTF">2025-04-13T08:44:48Z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435EB41405C3420DBFED244AFAA280E5_11</vt:lpwstr>
  </property>
  <property fmtid="{D5CDD505-2E9C-101B-9397-08002B2CF9AE}" pid="4" name="KSOTemplateDocerSaveRecord">
    <vt:lpwstr>eyJoZGlkIjoiODA0NWM4YTkwYTllMzc5YTE3YTU1ZjRmODRjOWI3YzQiLCJ1c2VySWQiOiIxNjEwNDY2MDg4In0=</vt:lpwstr>
  </property>
</Properties>
</file>